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微软雅黑" w:hAnsi="微软雅黑" w:eastAsia="微软雅黑"/>
          <w:b/>
          <w:color w:val="A0740A"/>
          <w:sz w:val="22"/>
        </w:rPr>
        <w:t>西南财经大学校友专区 · 公开资料整理 · 专属日报</w:t>
      </w:r>
    </w:p>
    <w:p>
      <w:pPr>
        <w:spacing w:before="0" w:after="40"/>
        <w:jc w:val="center"/>
      </w:pPr>
      <w:r>
        <w:rPr>
          <w:rFonts w:ascii="宋体" w:hAnsi="宋体" w:eastAsia="宋体"/>
          <w:b/>
          <w:color w:val="14306B"/>
          <w:sz w:val="44"/>
        </w:rPr>
        <w:t>名校动态日报</w:t>
      </w:r>
    </w:p>
    <w:p>
      <w:pPr>
        <w:spacing w:before="0" w:after="80"/>
        <w:jc w:val="center"/>
      </w:pPr>
      <w:r>
        <w:rPr>
          <w:rFonts w:ascii="微软雅黑" w:hAnsi="微软雅黑" w:eastAsia="微软雅黑"/>
          <w:b w:val="0"/>
          <w:color w:val="8A93A0"/>
          <w:sz w:val="17"/>
        </w:rPr>
        <w:t>2026年8月25日 ｜ 覆盖 近期精选 · 截至 8/25 19:52 ｜ 从 40 条聚合资讯中精选 10 条 ｜ 西南财经大学校友专区 · 公开资料整理</w:t>
      </w:r>
    </w:p>
    <w:p>
      <w:pPr>
        <w:pBdr>
          <w:bottom w:val="single" w:sz="16" w:color="A0740A" w:space="1"/>
        </w:pBdr>
        <w:spacing w:after="240"/>
      </w:pP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▎母校要闻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01  </w:t>
      </w:r>
      <w:r>
        <w:rPr>
          <w:rFonts w:ascii="微软雅黑" w:hAnsi="微软雅黑" w:eastAsia="微软雅黑"/>
          <w:b/>
          <w:color w:val="14306B"/>
          <w:sz w:val="22"/>
        </w:rPr>
        <w:t>外国语学院建院30周年校友座谈暨四川校友会成立大会圆满礼成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西财外语校友资源可对接成都涉外商务、翻译培训、国际教育等产业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西南财经大学新闻网 · 07-13 · 母校新闻 · https://news.swufe.edu.cn/info/1004/107211.htm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02  </w:t>
      </w:r>
      <w:r>
        <w:rPr>
          <w:rFonts w:ascii="微软雅黑" w:hAnsi="微软雅黑" w:eastAsia="微软雅黑"/>
          <w:b/>
          <w:color w:val="14306B"/>
          <w:sz w:val="22"/>
        </w:rPr>
        <w:t>西南财经大学经管校友空间揭牌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成都校友可借此平台对接母校资源，促成产学研合作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西南财经大学新闻网 · 07-13 · 母校新闻 · https://news.swufe.edu.cn/info/1004/104781.htm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03  </w:t>
      </w:r>
      <w:r>
        <w:rPr>
          <w:rFonts w:ascii="微软雅黑" w:hAnsi="微软雅黑" w:eastAsia="微软雅黑"/>
          <w:b/>
          <w:color w:val="14306B"/>
          <w:sz w:val="22"/>
        </w:rPr>
        <w:t>校领导现场检查指导本科招生录取工作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为成都校友提供教育行业政策解读及就业指导机会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西南财经大学官网 · 07-26 · 母校要闻 · https://www.swufe.edu.cn/info/1048/50582.htm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04  </w:t>
      </w:r>
      <w:r>
        <w:rPr>
          <w:rFonts w:ascii="微软雅黑" w:hAnsi="微软雅黑" w:eastAsia="微软雅黑"/>
          <w:b/>
          <w:color w:val="14306B"/>
          <w:sz w:val="22"/>
        </w:rPr>
        <w:t>2026.07.31 马来西亚亚洲e大学校长一行访问我校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成都校友可关注中马教育合作，拓展东南亚市场机会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西南财经大学官网 · 07-31 · 母校要闻 · https://www.swufe.edu.cn/info/1051/50622.htm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▎科研成果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05  </w:t>
      </w:r>
      <w:r>
        <w:rPr>
          <w:rFonts w:ascii="微软雅黑" w:hAnsi="微软雅黑" w:eastAsia="微软雅黑"/>
          <w:b/>
          <w:color w:val="14306B"/>
          <w:sz w:val="22"/>
        </w:rPr>
        <w:t>关于2026年度高校青年教师科研创新能力支持项...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成都高校青年教师科研项目可对接金融、数据等产业资源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西南财经大学科技处 · 07-13 · 科研成果 · https://kyc.swufe.edu.cn/info/1013/3791.htm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06  </w:t>
      </w:r>
      <w:r>
        <w:rPr>
          <w:rFonts w:ascii="微软雅黑" w:hAnsi="微软雅黑" w:eastAsia="微软雅黑"/>
          <w:b/>
          <w:color w:val="14306B"/>
          <w:sz w:val="22"/>
        </w:rPr>
        <w:t>2025年国家社会科学基金年度项目申报公告</w:t>
      </w:r>
    </w:p>
    <w:p>
      <w:pPr>
        <w:spacing w:before="0" w:after="40"/>
        <w:ind w:left="425"/>
      </w:pPr>
      <w:r>
        <w:rPr>
          <w:rFonts w:ascii="微软雅黑" w:hAnsi="微软雅黑" w:eastAsia="微软雅黑"/>
          <w:b w:val="0"/>
          <w:color w:val="4A5568"/>
          <w:sz w:val="19"/>
        </w:rPr>
        <w:t>成都校友可借社科基金项目，推动产融结合与政策研究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西南财经大学科技处 · 07-13 · 科研成果 · https://kyc.swufe.edu.cn/info/1013/3281.htm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▎招生就业与研究生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07  </w:t>
      </w:r>
      <w:r>
        <w:rPr>
          <w:rFonts w:ascii="微软雅黑" w:hAnsi="微软雅黑" w:eastAsia="微软雅黑"/>
          <w:b/>
          <w:color w:val="14306B"/>
          <w:sz w:val="22"/>
        </w:rPr>
        <w:t>中心开展特色产业与人才需求专题调研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西南财经大学就业创业指导中心 · 07-17 · 招生就业 · https://job.swufe.edu.cn/info/1064/37961.htm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08  </w:t>
      </w:r>
      <w:r>
        <w:rPr>
          <w:rFonts w:ascii="微软雅黑" w:hAnsi="微软雅黑" w:eastAsia="微软雅黑"/>
          <w:b/>
          <w:color w:val="14306B"/>
          <w:sz w:val="22"/>
        </w:rPr>
        <w:t>2026年暑假值班安排 一、值班人员及时间安排 二、值班事项（一）值班时间：上午9:00——12:00，下午14:00——17:00。（二）做好值班工作记录。 三、办理业务 办理推荐表、就业协议等盖章事务。 学生职业规划与就业指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西南财经大学就业创业指导中心 · 07-15 · 招生就业 · https://job.swufe.edu.cn/info/1059/37941.htm</w:t>
      </w:r>
    </w:p>
    <w:p>
      <w:pPr>
        <w:spacing w:before="200" w:after="160"/>
      </w:pPr>
      <w:r>
        <w:rPr>
          <w:rFonts w:ascii="宋体" w:hAnsi="宋体" w:eastAsia="宋体"/>
          <w:b/>
          <w:color w:val="14306B"/>
          <w:sz w:val="28"/>
        </w:rPr>
        <w:t>▎校友动态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09  </w:t>
      </w:r>
      <w:r>
        <w:rPr>
          <w:rFonts w:ascii="微软雅黑" w:hAnsi="微软雅黑" w:eastAsia="微软雅黑"/>
          <w:b/>
          <w:color w:val="14306B"/>
          <w:sz w:val="22"/>
        </w:rPr>
        <w:t>西南财经大学经济学院2027级接收推荐免试攻读研究生工作...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西南财经大学经济学院 · 07-17 · 学院动态 · https://econ.swufe.edu.cn/info/1020/21081.htm</w:t>
      </w:r>
    </w:p>
    <w:p>
      <w:pPr>
        <w:spacing w:after="40"/>
      </w:pPr>
      <w:r>
        <w:rPr>
          <w:rFonts w:ascii="微软雅黑" w:hAnsi="微软雅黑" w:eastAsia="微软雅黑"/>
          <w:b/>
          <w:color w:val="A0740A"/>
          <w:sz w:val="22"/>
        </w:rPr>
        <w:t xml:space="preserve">10  </w:t>
      </w:r>
      <w:r>
        <w:rPr>
          <w:rFonts w:ascii="微软雅黑" w:hAnsi="微软雅黑" w:eastAsia="微软雅黑"/>
          <w:b/>
          <w:color w:val="14306B"/>
          <w:sz w:val="22"/>
        </w:rPr>
        <w:t>经济学院2026-2027-1学期本科/研究生教材及教学资料选用...</w:t>
      </w:r>
    </w:p>
    <w:p>
      <w:pPr>
        <w:spacing w:before="0" w:after="160"/>
        <w:ind w:left="425"/>
      </w:pPr>
      <w:r>
        <w:rPr>
          <w:rFonts w:ascii="微软雅黑" w:hAnsi="微软雅黑" w:eastAsia="微软雅黑"/>
          <w:b w:val="0"/>
          <w:color w:val="8A93A0"/>
          <w:sz w:val="15"/>
        </w:rPr>
        <w:t>西南财经大学经济学院 · 07-17 · 学院动态 · https://econ.swufe.edu.cn/info/1020/21091.htm</w:t>
      </w:r>
    </w:p>
    <w:p>
      <w:pPr>
        <w:spacing w:before="0" w:after="40"/>
      </w:pPr>
    </w:p>
    <w:p>
      <w:pPr>
        <w:spacing w:before="0" w:after="40"/>
      </w:pPr>
      <w:r>
        <w:rPr>
          <w:rFonts w:ascii="微软雅黑" w:hAnsi="微软雅黑" w:eastAsia="微软雅黑"/>
          <w:b w:val="0"/>
          <w:color w:val="8A93A0"/>
          <w:sz w:val="16"/>
        </w:rPr>
        <w:t>本简报由系统自动聚合公开高校资讯生成，仅作研究整理，不代表官方立场。</w:t>
      </w:r>
    </w:p>
    <w:p>
      <w:pPr>
        <w:spacing w:before="0" w:after="120"/>
      </w:pPr>
      <w:r>
        <w:rPr>
          <w:rFonts w:ascii="微软雅黑" w:hAnsi="微软雅黑" w:eastAsia="微软雅黑"/>
          <w:b/>
          <w:color w:val="A0740A"/>
          <w:sz w:val="18"/>
        </w:rPr>
        <w:t>每日自动更新 · 在线版与海报：https://alumni.tianfuhub.com/news/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